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jc w:val="center"/>
        <w:tblLayout w:type="fixed"/>
        <w:tblLook w:val="0000" w:firstRow="0" w:lastRow="0" w:firstColumn="0" w:lastColumn="0" w:noHBand="0" w:noVBand="0"/>
      </w:tblPr>
      <w:tblGrid>
        <w:gridCol w:w="4770"/>
        <w:gridCol w:w="5220"/>
      </w:tblGrid>
      <w:tr w:rsidR="00FD183A" w:rsidRPr="007761BE" w14:paraId="6667664B" w14:textId="77777777" w:rsidTr="00782515">
        <w:trPr>
          <w:jc w:val="center"/>
        </w:trPr>
        <w:tc>
          <w:tcPr>
            <w:tcW w:w="4770" w:type="dxa"/>
          </w:tcPr>
          <w:p w14:paraId="4711B273" w14:textId="77777777" w:rsidR="00FD183A" w:rsidRPr="007761BE" w:rsidRDefault="00FD183A" w:rsidP="00FD183A">
            <w:pPr>
              <w:spacing w:before="0" w:after="0"/>
              <w:jc w:val="center"/>
            </w:pPr>
            <w:r w:rsidRPr="007761BE">
              <w:t>THÀNH ĐOÀN TP. HỒ CHÍ MINH</w:t>
            </w:r>
          </w:p>
          <w:p w14:paraId="0CF7BC19" w14:textId="77777777" w:rsidR="00FD183A" w:rsidRDefault="00FD183A" w:rsidP="00FD183A">
            <w:pPr>
              <w:spacing w:before="0" w:after="0"/>
              <w:jc w:val="center"/>
              <w:rPr>
                <w:b/>
                <w:bCs/>
              </w:rPr>
            </w:pPr>
            <w:r>
              <w:rPr>
                <w:b/>
                <w:bCs/>
              </w:rPr>
              <w:t>BAN CHẤP HÀNH ĐOÀN</w:t>
            </w:r>
            <w:r w:rsidRPr="007761BE">
              <w:rPr>
                <w:b/>
                <w:bCs/>
              </w:rPr>
              <w:t xml:space="preserve"> TRƯỜNG</w:t>
            </w:r>
          </w:p>
          <w:p w14:paraId="16F7C827" w14:textId="77777777" w:rsidR="00FD183A" w:rsidRPr="00294F19" w:rsidRDefault="00FD183A" w:rsidP="00FD183A">
            <w:pPr>
              <w:spacing w:before="0" w:after="0"/>
              <w:jc w:val="center"/>
              <w:rPr>
                <w:b/>
                <w:bCs/>
              </w:rPr>
            </w:pPr>
            <w:r w:rsidRPr="007761BE">
              <w:rPr>
                <w:b/>
                <w:bCs/>
              </w:rPr>
              <w:t>C</w:t>
            </w:r>
            <w:r>
              <w:rPr>
                <w:b/>
                <w:bCs/>
              </w:rPr>
              <w:t xml:space="preserve">AO ĐẲNG </w:t>
            </w:r>
            <w:r w:rsidRPr="007761BE">
              <w:rPr>
                <w:b/>
                <w:bCs/>
              </w:rPr>
              <w:t>KỸ THUẬT CAO THẮNG</w:t>
            </w:r>
          </w:p>
          <w:p w14:paraId="3AC63511" w14:textId="77777777" w:rsidR="00FD183A" w:rsidRPr="007761BE" w:rsidRDefault="00FD183A" w:rsidP="00FD183A">
            <w:pPr>
              <w:spacing w:before="0" w:after="0"/>
              <w:jc w:val="center"/>
              <w:rPr>
                <w:i/>
              </w:rPr>
            </w:pPr>
            <w:r w:rsidRPr="007761BE">
              <w:t>***</w:t>
            </w:r>
          </w:p>
          <w:p w14:paraId="60EEB028" w14:textId="77777777" w:rsidR="00FD183A" w:rsidRPr="00294F19" w:rsidRDefault="00FD183A" w:rsidP="00FD183A">
            <w:pPr>
              <w:spacing w:before="0" w:after="0"/>
              <w:jc w:val="center"/>
              <w:rPr>
                <w:iCs/>
              </w:rPr>
            </w:pPr>
            <w:r w:rsidRPr="007761BE">
              <w:rPr>
                <w:iCs/>
              </w:rPr>
              <w:t>Số:</w:t>
            </w:r>
            <w:r>
              <w:rPr>
                <w:iCs/>
              </w:rPr>
              <w:t xml:space="preserve"> 28</w:t>
            </w:r>
            <w:r w:rsidRPr="007761BE">
              <w:rPr>
                <w:iCs/>
              </w:rPr>
              <w:t>-TB/CĐKTCT-ĐTN</w:t>
            </w:r>
          </w:p>
        </w:tc>
        <w:tc>
          <w:tcPr>
            <w:tcW w:w="5220" w:type="dxa"/>
          </w:tcPr>
          <w:p w14:paraId="3FE8C659" w14:textId="77777777" w:rsidR="00FD183A" w:rsidRPr="00294F19" w:rsidRDefault="00FD183A" w:rsidP="00FD183A">
            <w:pPr>
              <w:spacing w:before="0" w:after="0"/>
              <w:jc w:val="right"/>
              <w:rPr>
                <w:b/>
                <w:sz w:val="30"/>
                <w:szCs w:val="30"/>
                <w:u w:val="single"/>
              </w:rPr>
            </w:pPr>
            <w:r w:rsidRPr="00294F19">
              <w:rPr>
                <w:b/>
                <w:sz w:val="30"/>
                <w:szCs w:val="30"/>
                <w:u w:val="single"/>
              </w:rPr>
              <w:t>ĐOÀN TNCS HỒ CHÍ MINH</w:t>
            </w:r>
          </w:p>
          <w:p w14:paraId="600E19AC" w14:textId="77777777" w:rsidR="00FD183A" w:rsidRPr="007761BE" w:rsidRDefault="00FD183A" w:rsidP="00FD183A">
            <w:pPr>
              <w:spacing w:before="0" w:after="0"/>
              <w:jc w:val="right"/>
              <w:rPr>
                <w:i/>
              </w:rPr>
            </w:pPr>
            <w:r w:rsidRPr="007761BE">
              <w:rPr>
                <w:i/>
              </w:rPr>
              <w:t xml:space="preserve">              </w:t>
            </w:r>
          </w:p>
          <w:p w14:paraId="17FBD76B" w14:textId="77777777" w:rsidR="00FD183A" w:rsidRPr="007761BE" w:rsidRDefault="00FD183A" w:rsidP="00FD183A">
            <w:pPr>
              <w:spacing w:before="0" w:after="0"/>
              <w:jc w:val="right"/>
              <w:rPr>
                <w:i/>
              </w:rPr>
            </w:pPr>
            <w:r w:rsidRPr="007761BE">
              <w:rPr>
                <w:i/>
              </w:rPr>
              <w:t xml:space="preserve">     </w:t>
            </w:r>
          </w:p>
          <w:p w14:paraId="3383E7FB" w14:textId="77777777" w:rsidR="00FD183A" w:rsidRPr="007761BE" w:rsidRDefault="00FD183A" w:rsidP="00FD183A">
            <w:pPr>
              <w:spacing w:before="0" w:after="0"/>
              <w:jc w:val="right"/>
            </w:pPr>
          </w:p>
        </w:tc>
      </w:tr>
      <w:tr w:rsidR="00FD183A" w:rsidRPr="007761BE" w14:paraId="5E86855A" w14:textId="77777777" w:rsidTr="00782515">
        <w:trPr>
          <w:jc w:val="center"/>
        </w:trPr>
        <w:tc>
          <w:tcPr>
            <w:tcW w:w="9990" w:type="dxa"/>
            <w:gridSpan w:val="2"/>
          </w:tcPr>
          <w:p w14:paraId="27CC2A7B" w14:textId="04A91954" w:rsidR="00FD183A" w:rsidRPr="007761BE" w:rsidRDefault="00FD183A" w:rsidP="00FD183A">
            <w:pPr>
              <w:spacing w:before="0" w:after="0"/>
              <w:jc w:val="right"/>
              <w:rPr>
                <w:b/>
                <w:u w:val="single"/>
              </w:rPr>
            </w:pPr>
            <w:r>
              <w:rPr>
                <w:i/>
              </w:rPr>
              <w:t xml:space="preserve">TP. Hồ Chí Minh, ngày </w:t>
            </w:r>
            <w:r>
              <w:rPr>
                <w:i/>
              </w:rPr>
              <w:t>01</w:t>
            </w:r>
            <w:r w:rsidRPr="007761BE">
              <w:rPr>
                <w:i/>
              </w:rPr>
              <w:t xml:space="preserve"> tháng</w:t>
            </w:r>
            <w:r>
              <w:rPr>
                <w:i/>
              </w:rPr>
              <w:t xml:space="preserve"> 4</w:t>
            </w:r>
            <w:r w:rsidRPr="007761BE">
              <w:rPr>
                <w:i/>
              </w:rPr>
              <w:t xml:space="preserve"> năm 2022</w:t>
            </w:r>
          </w:p>
        </w:tc>
      </w:tr>
    </w:tbl>
    <w:p w14:paraId="69B6B146" w14:textId="77777777" w:rsidR="00FD183A" w:rsidRPr="00294F19" w:rsidRDefault="00FD183A" w:rsidP="00FD183A">
      <w:pPr>
        <w:spacing w:before="0" w:after="0"/>
        <w:jc w:val="center"/>
        <w:rPr>
          <w:b/>
          <w:bCs/>
          <w:iCs/>
        </w:rPr>
      </w:pPr>
    </w:p>
    <w:p w14:paraId="20BBB3A2" w14:textId="77777777" w:rsidR="00FD183A" w:rsidRPr="00294F19" w:rsidRDefault="00FD183A" w:rsidP="00332719">
      <w:pPr>
        <w:spacing w:before="0" w:after="0"/>
        <w:jc w:val="center"/>
        <w:rPr>
          <w:b/>
          <w:bCs/>
          <w:iCs/>
          <w:sz w:val="32"/>
          <w:szCs w:val="32"/>
        </w:rPr>
      </w:pPr>
      <w:r w:rsidRPr="00294F19">
        <w:rPr>
          <w:b/>
          <w:bCs/>
          <w:iCs/>
          <w:sz w:val="32"/>
          <w:szCs w:val="32"/>
        </w:rPr>
        <w:t>THÔNG BÁO</w:t>
      </w:r>
    </w:p>
    <w:p w14:paraId="3BE406A6" w14:textId="52FBD59F" w:rsidR="00332719" w:rsidRDefault="00AE4BD4" w:rsidP="00332719">
      <w:pPr>
        <w:spacing w:before="0" w:after="0"/>
        <w:jc w:val="center"/>
        <w:rPr>
          <w:b/>
          <w:bCs/>
          <w:iCs/>
        </w:rPr>
      </w:pPr>
      <w:r w:rsidRPr="00FD183A">
        <w:rPr>
          <w:b/>
          <w:bCs/>
          <w:iCs/>
        </w:rPr>
        <w:t xml:space="preserve">V/v </w:t>
      </w:r>
      <w:r w:rsidR="00332719">
        <w:rPr>
          <w:b/>
          <w:bCs/>
          <w:iCs/>
        </w:rPr>
        <w:t>T</w:t>
      </w:r>
      <w:r w:rsidRPr="00FD183A">
        <w:rPr>
          <w:b/>
          <w:bCs/>
          <w:iCs/>
        </w:rPr>
        <w:t xml:space="preserve">uyển </w:t>
      </w:r>
      <w:r w:rsidR="00332719">
        <w:rPr>
          <w:b/>
          <w:bCs/>
          <w:iCs/>
        </w:rPr>
        <w:t>T</w:t>
      </w:r>
      <w:r w:rsidRPr="00FD183A">
        <w:rPr>
          <w:b/>
          <w:bCs/>
          <w:iCs/>
        </w:rPr>
        <w:t>ình nguyện viên hỗ trợ</w:t>
      </w:r>
      <w:r w:rsidR="00332719">
        <w:rPr>
          <w:b/>
          <w:bCs/>
          <w:iCs/>
        </w:rPr>
        <w:t xml:space="preserve"> công tác tổ chức</w:t>
      </w:r>
    </w:p>
    <w:p w14:paraId="2379670A" w14:textId="77777777" w:rsidR="00332719" w:rsidRDefault="00AE4BD4" w:rsidP="00332719">
      <w:pPr>
        <w:spacing w:before="0" w:after="0"/>
        <w:jc w:val="center"/>
        <w:rPr>
          <w:b/>
          <w:bCs/>
          <w:iCs/>
        </w:rPr>
      </w:pPr>
      <w:r w:rsidRPr="00FD183A">
        <w:rPr>
          <w:b/>
          <w:bCs/>
          <w:iCs/>
        </w:rPr>
        <w:t xml:space="preserve">Lễ </w:t>
      </w:r>
      <w:r w:rsidR="00332719">
        <w:rPr>
          <w:b/>
          <w:bCs/>
          <w:iCs/>
        </w:rPr>
        <w:t>K</w:t>
      </w:r>
      <w:r w:rsidRPr="00FD183A">
        <w:rPr>
          <w:b/>
          <w:bCs/>
          <w:iCs/>
        </w:rPr>
        <w:t>hai mạc và phần thi lý thuyết Hội thi “Học sinh, sinh viên giỏi nghề”</w:t>
      </w:r>
      <w:r w:rsidR="00332719">
        <w:rPr>
          <w:b/>
          <w:bCs/>
          <w:iCs/>
        </w:rPr>
        <w:t xml:space="preserve">, </w:t>
      </w:r>
      <w:r w:rsidRPr="00FD183A">
        <w:rPr>
          <w:b/>
          <w:bCs/>
          <w:iCs/>
        </w:rPr>
        <w:t>năm 2022</w:t>
      </w:r>
    </w:p>
    <w:p w14:paraId="5F172A9E" w14:textId="77777777" w:rsidR="00332719" w:rsidRDefault="00332719" w:rsidP="00332719">
      <w:pPr>
        <w:spacing w:before="0" w:after="0"/>
        <w:jc w:val="center"/>
        <w:rPr>
          <w:b/>
          <w:bCs/>
          <w:iCs/>
        </w:rPr>
      </w:pPr>
    </w:p>
    <w:p w14:paraId="405EEDEF" w14:textId="77777777" w:rsidR="00332719" w:rsidRDefault="00AE4BD4" w:rsidP="00A43D31">
      <w:pPr>
        <w:spacing w:before="0"/>
        <w:ind w:firstLine="720"/>
        <w:jc w:val="both"/>
      </w:pPr>
      <w:r w:rsidRPr="00332719">
        <w:t>Căn cứ công văn số 5141-CV/TĐTN-BTNTH ngày 23 tháng 3 năm 2022 của Ban Thường vụ Thành Đoàn thành phố Hồ Chí Minh</w:t>
      </w:r>
      <w:r w:rsidR="00234E72" w:rsidRPr="00332719">
        <w:t xml:space="preserve"> về việc hỗ trợ tổ chức Lễ khai mạc và phần thi lý thuyết Hội thi “Học sinh, sinh viên giỏi nghề” năm 2022.</w:t>
      </w:r>
    </w:p>
    <w:p w14:paraId="77F9EBAD" w14:textId="2FBEA8D0" w:rsidR="00AE4BD4" w:rsidRPr="00332719" w:rsidRDefault="00234E72" w:rsidP="00A43D31">
      <w:pPr>
        <w:spacing w:before="0"/>
        <w:ind w:firstLine="720"/>
        <w:jc w:val="both"/>
      </w:pPr>
      <w:r w:rsidRPr="00332719">
        <w:t>Ban Thường vụ Đoàn trường thông báo về việc tuyển tình nguyện viên hỗ trợ Lễ khai mạc và phần thi lý thuyết Hội thi “Học sinh, sinh viên giỏi nghề” năm 2022 cụ thể như sau:</w:t>
      </w:r>
    </w:p>
    <w:p w14:paraId="4AC5BF19" w14:textId="16112924" w:rsidR="00332719" w:rsidRPr="00332719" w:rsidRDefault="00332719" w:rsidP="00A43D31">
      <w:pPr>
        <w:spacing w:before="0"/>
        <w:ind w:firstLine="720"/>
        <w:jc w:val="both"/>
      </w:pPr>
      <w:r w:rsidRPr="00332719">
        <w:rPr>
          <w:b/>
          <w:bCs/>
        </w:rPr>
        <w:t xml:space="preserve">1. </w:t>
      </w:r>
      <w:r w:rsidR="00A43AA4" w:rsidRPr="00332719">
        <w:rPr>
          <w:b/>
          <w:bCs/>
        </w:rPr>
        <w:t>T</w:t>
      </w:r>
      <w:r w:rsidR="00234E72" w:rsidRPr="00332719">
        <w:rPr>
          <w:b/>
          <w:bCs/>
        </w:rPr>
        <w:t>hời gian:</w:t>
      </w:r>
      <w:r>
        <w:rPr>
          <w:b/>
          <w:bCs/>
        </w:rPr>
        <w:t xml:space="preserve"> </w:t>
      </w:r>
      <w:r>
        <w:t>Đăng ký theo 2 mốc thời gian dưới đây:</w:t>
      </w:r>
    </w:p>
    <w:p w14:paraId="4A27BFBF" w14:textId="4A1DF74B" w:rsidR="00234E72" w:rsidRDefault="00332719" w:rsidP="00A43D31">
      <w:pPr>
        <w:spacing w:before="0"/>
        <w:ind w:firstLine="720"/>
        <w:jc w:val="both"/>
      </w:pPr>
      <w:r>
        <w:t xml:space="preserve">+ </w:t>
      </w:r>
      <w:r w:rsidRPr="00332719">
        <w:t>13 giờ 00 đến 17 giờ 00 (Dự kiến), ngày</w:t>
      </w:r>
      <w:r w:rsidR="00234E72" w:rsidRPr="00332719">
        <w:t xml:space="preserve"> 02/4/2022 (thứ Bảy);</w:t>
      </w:r>
    </w:p>
    <w:p w14:paraId="42FDA631" w14:textId="2377E878" w:rsidR="00332719" w:rsidRPr="00332719" w:rsidRDefault="00332719" w:rsidP="00A43D31">
      <w:pPr>
        <w:spacing w:before="0"/>
        <w:ind w:firstLine="720"/>
        <w:jc w:val="both"/>
      </w:pPr>
      <w:r>
        <w:t>+ 07 giờ 00 đến 13 giờ 00 (Dự kiến), ngày 03/4/2022 (Chủ nhật).</w:t>
      </w:r>
    </w:p>
    <w:p w14:paraId="467BA141" w14:textId="77777777" w:rsidR="00332719" w:rsidRPr="00332719" w:rsidRDefault="00332719" w:rsidP="00A43D31">
      <w:pPr>
        <w:spacing w:before="0"/>
        <w:ind w:firstLine="720"/>
        <w:jc w:val="both"/>
        <w:rPr>
          <w:b/>
          <w:bCs/>
        </w:rPr>
      </w:pPr>
      <w:r w:rsidRPr="00332719">
        <w:rPr>
          <w:b/>
          <w:bCs/>
        </w:rPr>
        <w:t>2. Quyền lợi:</w:t>
      </w:r>
    </w:p>
    <w:p w14:paraId="5E9D3555" w14:textId="0DA1B22C" w:rsidR="00332719" w:rsidRDefault="00332719" w:rsidP="00A43D31">
      <w:pPr>
        <w:spacing w:before="0"/>
        <w:ind w:firstLine="720"/>
        <w:jc w:val="both"/>
      </w:pPr>
      <w:r>
        <w:t>Được cấp Giấy Chứng nhận tham gia hoạt động tình nguyện do Đoàn trường tổ chức để tham gia xét chọn các chế độ ưu tiên dành cho Sinh viên.</w:t>
      </w:r>
    </w:p>
    <w:p w14:paraId="46E50219" w14:textId="77777777" w:rsidR="00E256AF" w:rsidRPr="00E256AF" w:rsidRDefault="00E256AF" w:rsidP="00A43D31">
      <w:pPr>
        <w:spacing w:before="0"/>
        <w:ind w:firstLine="720"/>
        <w:jc w:val="both"/>
        <w:rPr>
          <w:b/>
          <w:bCs/>
        </w:rPr>
      </w:pPr>
      <w:r w:rsidRPr="00E256AF">
        <w:rPr>
          <w:b/>
          <w:bCs/>
        </w:rPr>
        <w:t>3. Số lượng – Đối tượng:</w:t>
      </w:r>
    </w:p>
    <w:p w14:paraId="49AB1771" w14:textId="5372A1AB" w:rsidR="00234E72" w:rsidRPr="00E256AF" w:rsidRDefault="00E6399C" w:rsidP="00A43D31">
      <w:pPr>
        <w:spacing w:before="0"/>
        <w:ind w:firstLine="720"/>
        <w:jc w:val="both"/>
      </w:pPr>
      <w:r w:rsidRPr="00E256AF">
        <w:t>Tuyển 05 sinh viên nữ</w:t>
      </w:r>
      <w:r w:rsidR="00234E72" w:rsidRPr="00E256AF">
        <w:t xml:space="preserve"> phụ trách công tác lễ tân</w:t>
      </w:r>
      <w:r w:rsidR="00E256AF" w:rsidRPr="00E256AF">
        <w:t>:</w:t>
      </w:r>
    </w:p>
    <w:p w14:paraId="43AF302E" w14:textId="7166DF67" w:rsidR="00234E72" w:rsidRDefault="00E6399C" w:rsidP="00A43D31">
      <w:pPr>
        <w:spacing w:before="0"/>
        <w:ind w:firstLine="720"/>
        <w:jc w:val="both"/>
      </w:pPr>
      <w:r w:rsidRPr="00332719">
        <w:t>Tuyển</w:t>
      </w:r>
      <w:r w:rsidR="00234E72" w:rsidRPr="00332719">
        <w:t xml:space="preserve"> </w:t>
      </w:r>
      <w:r w:rsidR="00E256AF">
        <w:t xml:space="preserve">07 </w:t>
      </w:r>
      <w:r w:rsidR="00234E72" w:rsidRPr="00332719">
        <w:t xml:space="preserve">sinh viên </w:t>
      </w:r>
      <w:r w:rsidR="00E256AF">
        <w:t>nam</w:t>
      </w:r>
      <w:r w:rsidR="00234E72" w:rsidRPr="00332719">
        <w:t xml:space="preserve"> hướng dẫn đại biểu và các thí sinh</w:t>
      </w:r>
      <w:r w:rsidR="00E256AF">
        <w:t>.</w:t>
      </w:r>
    </w:p>
    <w:p w14:paraId="146EFFDA" w14:textId="1CF6CDB8" w:rsidR="00E256AF" w:rsidRPr="00332719" w:rsidRDefault="00E256AF" w:rsidP="00A43D31">
      <w:pPr>
        <w:spacing w:before="0"/>
        <w:ind w:firstLine="720"/>
        <w:jc w:val="both"/>
      </w:pPr>
      <w:r w:rsidRPr="00E256AF">
        <w:rPr>
          <w:b/>
          <w:bCs/>
        </w:rPr>
        <w:t>4. Trang phục:</w:t>
      </w:r>
      <w:r>
        <w:t xml:space="preserve"> Tình nguyện viên chủ động trang bị Áo Thanh niên Việt Nam (Áo đoàn).</w:t>
      </w:r>
    </w:p>
    <w:p w14:paraId="418F26F4" w14:textId="77777777" w:rsidR="00E256AF" w:rsidRDefault="00E256AF" w:rsidP="00A43D31">
      <w:pPr>
        <w:spacing w:before="0"/>
        <w:ind w:firstLine="720"/>
        <w:jc w:val="both"/>
      </w:pPr>
      <w:r w:rsidRPr="00E256AF">
        <w:rPr>
          <w:b/>
          <w:bCs/>
        </w:rPr>
        <w:t xml:space="preserve">5. </w:t>
      </w:r>
      <w:r w:rsidR="00E6399C" w:rsidRPr="00E256AF">
        <w:rPr>
          <w:b/>
          <w:bCs/>
        </w:rPr>
        <w:t>Phương thức đăng ký:</w:t>
      </w:r>
    </w:p>
    <w:p w14:paraId="4FD0D862" w14:textId="1A0A0809" w:rsidR="00E256AF" w:rsidRDefault="00E256AF" w:rsidP="00A43D31">
      <w:pPr>
        <w:spacing w:before="0"/>
        <w:ind w:firstLine="720"/>
        <w:jc w:val="both"/>
      </w:pPr>
      <w:r>
        <w:t xml:space="preserve">Sinh viên đăng ký trực tiếp qua Form: </w:t>
      </w:r>
      <w:hyperlink r:id="rId5" w:history="1">
        <w:r w:rsidR="00810123" w:rsidRPr="00332719">
          <w:rPr>
            <w:rStyle w:val="Hyperlink"/>
          </w:rPr>
          <w:t>https://forms.gle/ATvqP6wbpGuduPss7</w:t>
        </w:r>
      </w:hyperlink>
      <w:r>
        <w:t xml:space="preserve"> hoặc quét Qr Code bên dưới.</w:t>
      </w:r>
    </w:p>
    <w:p w14:paraId="6A8D390B" w14:textId="5116CDB0" w:rsidR="00810123" w:rsidRPr="00332719" w:rsidRDefault="00E256AF" w:rsidP="00A43D31">
      <w:pPr>
        <w:spacing w:before="0"/>
        <w:ind w:firstLine="720"/>
        <w:jc w:val="both"/>
      </w:pPr>
      <w:r>
        <w:t>Tham gia nhóm Zalo ngay sau khi đăng ký thành công</w:t>
      </w:r>
      <w:r w:rsidR="00A43AA4" w:rsidRPr="00332719">
        <w:t xml:space="preserve">: </w:t>
      </w:r>
      <w:hyperlink r:id="rId6" w:history="1">
        <w:r w:rsidR="00A43AA4" w:rsidRPr="00332719">
          <w:rPr>
            <w:rStyle w:val="Hyperlink"/>
          </w:rPr>
          <w:t>https://zalo.me/g/gdtzgy002</w:t>
        </w:r>
      </w:hyperlink>
    </w:p>
    <w:p w14:paraId="46D2544E" w14:textId="7C768932" w:rsidR="00A43AA4" w:rsidRPr="00332719" w:rsidRDefault="00A43AA4" w:rsidP="00A43D31">
      <w:pPr>
        <w:spacing w:before="0"/>
        <w:ind w:firstLine="720"/>
        <w:jc w:val="both"/>
      </w:pPr>
      <w:r w:rsidRPr="00E256AF">
        <w:rPr>
          <w:b/>
          <w:bCs/>
          <w:u w:val="single"/>
        </w:rPr>
        <w:t>Lưu ý:</w:t>
      </w:r>
      <w:r w:rsidRPr="00332719">
        <w:t xml:space="preserve"> </w:t>
      </w:r>
      <w:r w:rsidR="00E256AF">
        <w:t>Liên kết sẽ khóa khi tuyển đủ thành viên.</w:t>
      </w:r>
    </w:p>
    <w:p w14:paraId="0DF9111A" w14:textId="249C4D5D" w:rsidR="00A43AA4" w:rsidRPr="00E256AF" w:rsidRDefault="00E256AF" w:rsidP="00A43D31">
      <w:pPr>
        <w:spacing w:before="0"/>
        <w:ind w:firstLine="720"/>
        <w:jc w:val="both"/>
        <w:rPr>
          <w:b/>
          <w:bCs/>
        </w:rPr>
      </w:pPr>
      <w:r w:rsidRPr="00E256AF">
        <w:rPr>
          <w:b/>
          <w:bCs/>
        </w:rPr>
        <w:t xml:space="preserve">6. </w:t>
      </w:r>
      <w:r w:rsidR="000D01D8" w:rsidRPr="00E256AF">
        <w:rPr>
          <w:b/>
          <w:bCs/>
        </w:rPr>
        <w:t>Tổ chức thực hiện:</w:t>
      </w:r>
      <w:r>
        <w:rPr>
          <w:b/>
          <w:bCs/>
        </w:rPr>
        <w:t xml:space="preserve"> </w:t>
      </w:r>
      <w:r w:rsidRPr="00E256AF">
        <w:t>Họp đội trực tuyến qua Zoom, ID và liên kết cuộc họp sẽ được gửi qua nhóm Zalo.</w:t>
      </w:r>
      <w:r w:rsidR="00510221">
        <w:t>/.</w:t>
      </w:r>
    </w:p>
    <w:p w14:paraId="7AD4E262" w14:textId="7B5E5395" w:rsidR="000D01D8" w:rsidRPr="00C84BB8" w:rsidRDefault="00E256AF" w:rsidP="00E256AF">
      <w:pPr>
        <w:tabs>
          <w:tab w:val="center" w:pos="6930"/>
        </w:tabs>
        <w:spacing w:before="0" w:after="0" w:line="20" w:lineRule="atLeast"/>
        <w:rPr>
          <w:b/>
          <w:bCs/>
          <w:lang w:val="vi-VN"/>
        </w:rPr>
      </w:pPr>
      <w:r w:rsidRPr="00332719">
        <w:drawing>
          <wp:anchor distT="0" distB="0" distL="114300" distR="114300" simplePos="0" relativeHeight="251664384" behindDoc="0" locked="0" layoutInCell="1" allowOverlap="1" wp14:anchorId="20247777" wp14:editId="3548DE3E">
            <wp:simplePos x="0" y="0"/>
            <wp:positionH relativeFrom="margin">
              <wp:posOffset>320040</wp:posOffset>
            </wp:positionH>
            <wp:positionV relativeFrom="paragraph">
              <wp:posOffset>-1905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819574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000D01D8">
        <w:rPr>
          <w:b/>
          <w:bCs/>
          <w:lang w:val="vi-VN"/>
        </w:rPr>
        <w:tab/>
      </w:r>
      <w:r w:rsidR="000D01D8" w:rsidRPr="00C84BB8">
        <w:rPr>
          <w:b/>
          <w:bCs/>
          <w:lang w:val="vi-VN"/>
        </w:rPr>
        <w:t>TM. B</w:t>
      </w:r>
      <w:r>
        <w:rPr>
          <w:b/>
          <w:bCs/>
        </w:rPr>
        <w:t>AN THƯỜNG VỤ</w:t>
      </w:r>
      <w:r w:rsidR="000D01D8" w:rsidRPr="00C84BB8">
        <w:rPr>
          <w:b/>
          <w:bCs/>
          <w:lang w:val="vi-VN"/>
        </w:rPr>
        <w:t xml:space="preserve"> ĐOÀN TRƯỜNG</w:t>
      </w:r>
    </w:p>
    <w:p w14:paraId="53FDCBE7" w14:textId="32AD0F27" w:rsidR="000D01D8" w:rsidRDefault="000D01D8" w:rsidP="00E256AF">
      <w:pPr>
        <w:tabs>
          <w:tab w:val="center" w:pos="6930"/>
        </w:tabs>
        <w:spacing w:before="0" w:after="0" w:line="20" w:lineRule="atLeast"/>
        <w:jc w:val="both"/>
        <w:rPr>
          <w:b/>
          <w:bCs/>
          <w:lang w:val="vi-VN"/>
        </w:rPr>
      </w:pPr>
      <w:r w:rsidRPr="00C84BB8">
        <w:rPr>
          <w:b/>
          <w:bCs/>
          <w:lang w:val="vi-VN"/>
        </w:rPr>
        <w:tab/>
        <w:t>BÍ THƯ</w:t>
      </w:r>
    </w:p>
    <w:p w14:paraId="4A8431F6" w14:textId="3C68E2A9" w:rsidR="000D01D8" w:rsidRDefault="000D01D8" w:rsidP="00E256AF">
      <w:pPr>
        <w:tabs>
          <w:tab w:val="center" w:pos="6930"/>
        </w:tabs>
        <w:spacing w:before="0" w:after="0" w:line="20" w:lineRule="atLeast"/>
        <w:jc w:val="both"/>
        <w:rPr>
          <w:b/>
          <w:bCs/>
          <w:i/>
          <w:iCs/>
        </w:rPr>
      </w:pPr>
      <w:r>
        <w:rPr>
          <w:b/>
          <w:bCs/>
          <w:i/>
          <w:iCs/>
        </w:rPr>
        <w:tab/>
      </w:r>
    </w:p>
    <w:p w14:paraId="4C7D8A6D" w14:textId="078AA475" w:rsidR="000D01D8" w:rsidRPr="00590008" w:rsidRDefault="000D01D8" w:rsidP="00E256AF">
      <w:pPr>
        <w:tabs>
          <w:tab w:val="center" w:pos="6930"/>
        </w:tabs>
        <w:spacing w:before="0" w:after="0" w:line="20" w:lineRule="atLeast"/>
        <w:jc w:val="both"/>
        <w:rPr>
          <w:b/>
          <w:bCs/>
          <w:i/>
          <w:iCs/>
        </w:rPr>
      </w:pPr>
      <w:r>
        <w:rPr>
          <w:b/>
          <w:bCs/>
          <w:i/>
          <w:iCs/>
        </w:rPr>
        <w:tab/>
      </w:r>
      <w:r w:rsidRPr="00590008">
        <w:rPr>
          <w:b/>
          <w:bCs/>
          <w:i/>
          <w:iCs/>
        </w:rPr>
        <w:t>(Đã ký)</w:t>
      </w:r>
    </w:p>
    <w:p w14:paraId="07344C32" w14:textId="6D138DFC" w:rsidR="000D01D8" w:rsidRDefault="000D01D8" w:rsidP="00E256AF">
      <w:pPr>
        <w:tabs>
          <w:tab w:val="center" w:pos="6930"/>
        </w:tabs>
        <w:spacing w:before="0" w:after="0" w:line="20" w:lineRule="atLeast"/>
        <w:jc w:val="both"/>
        <w:rPr>
          <w:b/>
          <w:bCs/>
          <w:lang w:val="vi-VN"/>
        </w:rPr>
      </w:pPr>
    </w:p>
    <w:p w14:paraId="223AF5EF" w14:textId="77777777" w:rsidR="00E256AF" w:rsidRPr="00C84BB8" w:rsidRDefault="00E256AF" w:rsidP="00E256AF">
      <w:pPr>
        <w:tabs>
          <w:tab w:val="center" w:pos="6930"/>
        </w:tabs>
        <w:spacing w:before="0" w:after="0" w:line="20" w:lineRule="atLeast"/>
        <w:jc w:val="both"/>
        <w:rPr>
          <w:b/>
          <w:bCs/>
          <w:lang w:val="vi-VN"/>
        </w:rPr>
      </w:pPr>
    </w:p>
    <w:p w14:paraId="24D6D72E" w14:textId="61FC3469" w:rsidR="00810123" w:rsidRDefault="000D01D8" w:rsidP="00510221">
      <w:pPr>
        <w:tabs>
          <w:tab w:val="center" w:pos="6930"/>
        </w:tabs>
        <w:spacing w:before="0" w:after="0" w:line="20" w:lineRule="atLeast"/>
        <w:jc w:val="both"/>
      </w:pPr>
      <w:r w:rsidRPr="00C84BB8">
        <w:rPr>
          <w:b/>
          <w:bCs/>
          <w:lang w:val="vi-VN"/>
        </w:rPr>
        <w:tab/>
        <w:t>Tống Th</w:t>
      </w:r>
      <w:r>
        <w:rPr>
          <w:b/>
          <w:bCs/>
        </w:rPr>
        <w:t>à</w:t>
      </w:r>
      <w:r w:rsidRPr="00C84BB8">
        <w:rPr>
          <w:b/>
          <w:bCs/>
          <w:lang w:val="vi-VN"/>
        </w:rPr>
        <w:t>nh Hậu</w:t>
      </w:r>
    </w:p>
    <w:p w14:paraId="6109B821" w14:textId="77777777" w:rsidR="00810123" w:rsidRPr="00810123" w:rsidRDefault="00810123" w:rsidP="00810123"/>
    <w:sectPr w:rsidR="00810123" w:rsidRPr="00810123" w:rsidSect="00E256AF">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0305"/>
    <w:multiLevelType w:val="hybridMultilevel"/>
    <w:tmpl w:val="F89AC416"/>
    <w:lvl w:ilvl="0" w:tplc="F522B8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83B03"/>
    <w:multiLevelType w:val="hybridMultilevel"/>
    <w:tmpl w:val="DCFEA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745434"/>
    <w:multiLevelType w:val="hybridMultilevel"/>
    <w:tmpl w:val="309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23052"/>
    <w:multiLevelType w:val="hybridMultilevel"/>
    <w:tmpl w:val="543E61C4"/>
    <w:lvl w:ilvl="0" w:tplc="F522B8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87A74"/>
    <w:multiLevelType w:val="hybridMultilevel"/>
    <w:tmpl w:val="218C3D54"/>
    <w:lvl w:ilvl="0" w:tplc="F522B8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67999"/>
    <w:multiLevelType w:val="hybridMultilevel"/>
    <w:tmpl w:val="8B0E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E5"/>
    <w:rsid w:val="000D01D8"/>
    <w:rsid w:val="000E4379"/>
    <w:rsid w:val="00234E72"/>
    <w:rsid w:val="00332719"/>
    <w:rsid w:val="00510221"/>
    <w:rsid w:val="00810123"/>
    <w:rsid w:val="00A270CD"/>
    <w:rsid w:val="00A43AA4"/>
    <w:rsid w:val="00A43D31"/>
    <w:rsid w:val="00AE4BD4"/>
    <w:rsid w:val="00BA00E5"/>
    <w:rsid w:val="00C1228C"/>
    <w:rsid w:val="00D54FBF"/>
    <w:rsid w:val="00E256AF"/>
    <w:rsid w:val="00E6399C"/>
    <w:rsid w:val="00FD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4D0B"/>
  <w15:chartTrackingRefBased/>
  <w15:docId w15:val="{4270C651-0816-4329-AB9E-3FD6B835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D4"/>
    <w:pPr>
      <w:spacing w:before="120" w:after="120" w:line="240" w:lineRule="auto"/>
    </w:pPr>
    <w:rPr>
      <w:rFonts w:ascii="Times New Roman" w:hAnsi="Times New Roman" w:cs="Times New Roman"/>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123"/>
    <w:rPr>
      <w:color w:val="0563C1" w:themeColor="hyperlink"/>
      <w:u w:val="single"/>
    </w:rPr>
  </w:style>
  <w:style w:type="paragraph" w:styleId="ListParagraph">
    <w:name w:val="List Paragraph"/>
    <w:basedOn w:val="Normal"/>
    <w:uiPriority w:val="34"/>
    <w:qFormat/>
    <w:rsid w:val="00A4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lo.me/g/gdtzgy002" TargetMode="External"/><Relationship Id="rId5" Type="http://schemas.openxmlformats.org/officeDocument/2006/relationships/hyperlink" Target="https://forms.gle/ATvqP6wbpGuduPss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 10</cp:lastModifiedBy>
  <cp:revision>9</cp:revision>
  <dcterms:created xsi:type="dcterms:W3CDTF">2022-03-25T07:19:00Z</dcterms:created>
  <dcterms:modified xsi:type="dcterms:W3CDTF">2022-04-01T03:04:00Z</dcterms:modified>
</cp:coreProperties>
</file>